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9" w:rsidRPr="00E02469" w:rsidRDefault="00E02469" w:rsidP="00E02469">
      <w:pPr>
        <w:jc w:val="both"/>
        <w:rPr>
          <w:b/>
          <w:bCs/>
          <w:sz w:val="28"/>
          <w:szCs w:val="28"/>
        </w:rPr>
      </w:pPr>
      <w:r w:rsidRPr="00E02469">
        <w:rPr>
          <w:b/>
          <w:bCs/>
          <w:sz w:val="28"/>
          <w:szCs w:val="28"/>
        </w:rPr>
        <w:t>Koncepce studia a studijní plán</w:t>
      </w:r>
      <w:bookmarkStart w:id="0" w:name="_GoBack"/>
      <w:bookmarkEnd w:id="0"/>
    </w:p>
    <w:p w:rsidR="00E02469" w:rsidRDefault="00E02469" w:rsidP="00E02469">
      <w:pPr>
        <w:jc w:val="both"/>
      </w:pPr>
      <w:r w:rsidRPr="00B454B2">
        <w:t>Studium je tvořeno povinnými a povinně volitelnými předměty</w:t>
      </w:r>
      <w:r>
        <w:t xml:space="preserve"> a dalšími aktivitami, které jsou </w:t>
      </w:r>
      <w:proofErr w:type="spellStart"/>
      <w:r>
        <w:t>kreditově</w:t>
      </w:r>
      <w:proofErr w:type="spellEnd"/>
      <w:r>
        <w:t xml:space="preserve"> sjednocené u všech DSP na </w:t>
      </w:r>
      <w:proofErr w:type="spellStart"/>
      <w:r>
        <w:t>PdF</w:t>
      </w:r>
      <w:proofErr w:type="spellEnd"/>
      <w:r>
        <w:t xml:space="preserve"> UP.</w:t>
      </w:r>
    </w:p>
    <w:p w:rsidR="00E02469" w:rsidRPr="00B454B2" w:rsidRDefault="00E02469" w:rsidP="00E02469">
      <w:pPr>
        <w:jc w:val="both"/>
      </w:pPr>
    </w:p>
    <w:p w:rsidR="00E02469" w:rsidRPr="002652D5" w:rsidRDefault="00E02469" w:rsidP="00E02469">
      <w:pPr>
        <w:jc w:val="both"/>
        <w:rPr>
          <w:sz w:val="20"/>
          <w:szCs w:val="20"/>
        </w:rPr>
      </w:pPr>
      <w:r w:rsidRPr="002652D5">
        <w:rPr>
          <w:b/>
          <w:sz w:val="20"/>
          <w:szCs w:val="20"/>
        </w:rPr>
        <w:t xml:space="preserve">Tabulka 1: </w:t>
      </w:r>
      <w:r w:rsidRPr="002652D5">
        <w:rPr>
          <w:i/>
          <w:sz w:val="20"/>
          <w:szCs w:val="20"/>
        </w:rPr>
        <w:t>Studijní plán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3969"/>
        <w:gridCol w:w="1701"/>
      </w:tblGrid>
      <w:tr w:rsidR="00E02469" w:rsidRPr="006C0968" w:rsidTr="0091761D">
        <w:trPr>
          <w:trHeight w:val="537"/>
        </w:trPr>
        <w:tc>
          <w:tcPr>
            <w:tcW w:w="2157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DSP Čtenářství a mediální výchova</w:t>
            </w:r>
          </w:p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ve vzdělávání</w:t>
            </w:r>
          </w:p>
        </w:tc>
        <w:tc>
          <w:tcPr>
            <w:tcW w:w="1701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spacing w:before="136"/>
              <w:ind w:right="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Kredity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Povinné</w:t>
            </w:r>
          </w:p>
        </w:tc>
        <w:tc>
          <w:tcPr>
            <w:tcW w:w="3969" w:type="dxa"/>
          </w:tcPr>
          <w:p w:rsidR="00E02469" w:rsidRPr="006C0968" w:rsidRDefault="00E02469" w:rsidP="0091761D">
            <w:pPr>
              <w:jc w:val="center"/>
              <w:rPr>
                <w:sz w:val="20"/>
                <w:szCs w:val="20"/>
                <w:lang w:val="cs-CZ"/>
              </w:rPr>
            </w:pPr>
            <w:r w:rsidRPr="006C0968">
              <w:rPr>
                <w:sz w:val="20"/>
                <w:szCs w:val="20"/>
                <w:lang w:val="cs-CZ"/>
              </w:rPr>
              <w:t>Teorie a metodologie vědy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jc w:val="center"/>
              <w:rPr>
                <w:sz w:val="20"/>
                <w:szCs w:val="20"/>
                <w:lang w:val="cs-CZ"/>
              </w:rPr>
            </w:pPr>
            <w:r w:rsidRPr="006C0968">
              <w:rPr>
                <w:sz w:val="20"/>
                <w:szCs w:val="20"/>
                <w:lang w:val="cs-CZ"/>
              </w:rPr>
              <w:t>Mediální výchova v teorii a praxi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jc w:val="center"/>
              <w:rPr>
                <w:sz w:val="20"/>
                <w:szCs w:val="20"/>
                <w:lang w:val="cs-CZ"/>
              </w:rPr>
            </w:pPr>
            <w:r w:rsidRPr="006C0968">
              <w:rPr>
                <w:iCs/>
                <w:sz w:val="20"/>
                <w:szCs w:val="20"/>
                <w:lang w:val="cs-CZ"/>
              </w:rPr>
              <w:t>Didaktika literatury v teorii a praxi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jc w:val="center"/>
              <w:rPr>
                <w:sz w:val="20"/>
                <w:szCs w:val="20"/>
                <w:lang w:val="cs-CZ"/>
              </w:rPr>
            </w:pPr>
            <w:r w:rsidRPr="006C0968">
              <w:rPr>
                <w:sz w:val="20"/>
                <w:szCs w:val="20"/>
                <w:lang w:val="cs-CZ"/>
              </w:rPr>
              <w:t>Prameny a teoretická východiska disertační práce (Projekt k disertační práci 1)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jc w:val="center"/>
              <w:rPr>
                <w:color w:val="00B050"/>
                <w:sz w:val="20"/>
                <w:szCs w:val="20"/>
                <w:lang w:val="cs-CZ"/>
              </w:rPr>
            </w:pPr>
            <w:r w:rsidRPr="006C0968">
              <w:rPr>
                <w:iCs/>
                <w:sz w:val="20"/>
                <w:szCs w:val="20"/>
                <w:lang w:val="cs-CZ"/>
              </w:rPr>
              <w:t xml:space="preserve">Metodologie výzkumu v disertační práci </w:t>
            </w:r>
            <w:r w:rsidRPr="006C0968">
              <w:rPr>
                <w:sz w:val="20"/>
                <w:szCs w:val="20"/>
                <w:lang w:val="cs-CZ"/>
              </w:rPr>
              <w:t>(Projekt k disertační práci 2)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302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spacing w:before="33" w:line="249" w:lineRule="exact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spacing w:before="33" w:line="249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5"/>
                <w:sz w:val="20"/>
                <w:szCs w:val="20"/>
                <w:lang w:val="cs-CZ"/>
              </w:rPr>
              <w:t>6. předmět – cizí jazyk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3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Povinné celkem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5"/>
                <w:sz w:val="20"/>
                <w:szCs w:val="20"/>
                <w:lang w:val="cs-CZ"/>
              </w:rPr>
              <w:t>42</w:t>
            </w:r>
          </w:p>
        </w:tc>
      </w:tr>
      <w:tr w:rsidR="00E02469" w:rsidRPr="006C0968" w:rsidTr="0091761D">
        <w:trPr>
          <w:trHeight w:val="300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Povinně volitelné (viz seznam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 tabulce 2</w:t>
            </w: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předmět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předmět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31" w:line="249" w:lineRule="exact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537"/>
        </w:trPr>
        <w:tc>
          <w:tcPr>
            <w:tcW w:w="2157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2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Povinně volitelné</w:t>
            </w:r>
          </w:p>
          <w:p w:rsidR="00E02469" w:rsidRPr="006C0968" w:rsidRDefault="00E02469" w:rsidP="0091761D">
            <w:pPr>
              <w:pStyle w:val="TableParagraph"/>
              <w:spacing w:before="11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134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5"/>
                <w:sz w:val="20"/>
                <w:szCs w:val="20"/>
                <w:lang w:val="cs-CZ"/>
              </w:rPr>
              <w:t>14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33" w:line="246" w:lineRule="exact"/>
              <w:ind w:left="12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cs-CZ"/>
              </w:rPr>
              <w:t>Celkem předměty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E02469" w:rsidRPr="006C0968" w:rsidRDefault="00E02469" w:rsidP="0091761D">
            <w:pPr>
              <w:pStyle w:val="TableParagraph"/>
              <w:spacing w:before="33" w:line="246" w:lineRule="exact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56</w:t>
            </w:r>
          </w:p>
        </w:tc>
      </w:tr>
      <w:tr w:rsidR="00E02469" w:rsidRPr="006C0968" w:rsidTr="0091761D">
        <w:trPr>
          <w:trHeight w:val="537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spacing w:before="2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Pedagogická činnost</w:t>
            </w: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výuka předmětu 1 semestr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136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302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spacing w:before="33" w:line="24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výuka předmětu 1 semestr</w:t>
            </w: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spacing w:before="16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w w:val="97"/>
                <w:sz w:val="20"/>
                <w:szCs w:val="20"/>
                <w:lang w:val="cs-CZ"/>
              </w:rPr>
              <w:t>7</w:t>
            </w:r>
          </w:p>
        </w:tc>
      </w:tr>
      <w:tr w:rsidR="00E02469" w:rsidRPr="006C0968" w:rsidTr="0091761D">
        <w:trPr>
          <w:trHeight w:val="537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line="255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Pedagogická</w:t>
            </w:r>
          </w:p>
          <w:p w:rsidR="00E02469" w:rsidRPr="006C0968" w:rsidRDefault="00E02469" w:rsidP="0091761D">
            <w:pPr>
              <w:pStyle w:val="TableParagraph"/>
              <w:spacing w:before="13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činnost celkem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4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14</w:t>
            </w:r>
          </w:p>
        </w:tc>
      </w:tr>
      <w:tr w:rsidR="00E02469" w:rsidRPr="006C0968" w:rsidTr="0091761D">
        <w:trPr>
          <w:trHeight w:val="1304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spacing w:line="252" w:lineRule="auto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Vědecko-výzkumná stáž (1 měsíc)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Stáž slouží k rozšíření odborných znalostí doktoranda a zaměření stáže odpovídá tématu disertační práce.</w:t>
            </w:r>
          </w:p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Výsledky stáže musí student obhájit</w:t>
            </w:r>
          </w:p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formou závěrečné zprávy.</w:t>
            </w: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20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02469" w:rsidRPr="006C0968" w:rsidTr="0091761D">
        <w:trPr>
          <w:trHeight w:val="972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" w:line="252" w:lineRule="auto"/>
              <w:ind w:left="71" w:right="9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Vědecká,</w:t>
            </w:r>
          </w:p>
          <w:p w:rsidR="00E02469" w:rsidRPr="006C0968" w:rsidRDefault="00E02469" w:rsidP="0091761D">
            <w:pPr>
              <w:pStyle w:val="TableParagraph"/>
              <w:spacing w:before="13" w:line="252" w:lineRule="auto"/>
              <w:ind w:left="71" w:right="98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publikační a tvůrčí činnost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Publikace (odborná kniha, článek aj.). Aktivní účast na vědecké konferenci. Recenze.</w:t>
            </w:r>
          </w:p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Zapojení do výzkumného projektu.</w:t>
            </w:r>
          </w:p>
          <w:p w:rsidR="00E02469" w:rsidRPr="006C0968" w:rsidRDefault="00E02469" w:rsidP="0091761D">
            <w:pPr>
              <w:pStyle w:val="TableParagraph"/>
              <w:spacing w:before="10" w:line="223" w:lineRule="exact"/>
              <w:ind w:left="7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Umělecký výstup (max. 20 kreditů).</w:t>
            </w: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86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02469" w:rsidRPr="006C0968" w:rsidTr="0091761D">
        <w:trPr>
          <w:trHeight w:val="806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4" w:line="252" w:lineRule="auto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Obhajoba projektu disertační práce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" w:line="249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Student obhájí v rámci doktorské zkoušky teze (projekt) disertační práce.</w:t>
            </w: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  <w:p w:rsidR="00E02469" w:rsidRPr="006C0968" w:rsidRDefault="00E02469" w:rsidP="0091761D">
            <w:pPr>
              <w:pStyle w:val="TableParagraph"/>
              <w:spacing w:before="1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10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02469" w:rsidRPr="006C0968" w:rsidTr="0091761D">
        <w:trPr>
          <w:trHeight w:val="537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Zpracování</w:t>
            </w:r>
          </w:p>
          <w:p w:rsidR="00E02469" w:rsidRPr="006C0968" w:rsidRDefault="00E02469" w:rsidP="0091761D">
            <w:pPr>
              <w:pStyle w:val="TableParagraph"/>
              <w:spacing w:before="13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disertační práce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" w:line="249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Student zpracuje kompletní disertační práci.</w:t>
            </w: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34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40</w:t>
            </w:r>
          </w:p>
        </w:tc>
      </w:tr>
      <w:tr w:rsidR="00E02469" w:rsidRPr="006C0968" w:rsidTr="0091761D">
        <w:trPr>
          <w:trHeight w:val="299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02469" w:rsidRPr="006C0968" w:rsidTr="0091761D">
        <w:trPr>
          <w:trHeight w:val="659"/>
        </w:trPr>
        <w:tc>
          <w:tcPr>
            <w:tcW w:w="2157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62" w:line="252" w:lineRule="auto"/>
              <w:ind w:left="71" w:right="33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Ostatní odborné aktivity</w:t>
            </w:r>
          </w:p>
        </w:tc>
        <w:tc>
          <w:tcPr>
            <w:tcW w:w="3969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5" w:line="197" w:lineRule="exact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Tvorba učební pomůcky, studijní opory aj. Práce v poradně nebo příbuzném zařízení.</w:t>
            </w:r>
          </w:p>
        </w:tc>
        <w:tc>
          <w:tcPr>
            <w:tcW w:w="1701" w:type="dxa"/>
            <w:shd w:val="clear" w:color="auto" w:fill="auto"/>
          </w:tcPr>
          <w:p w:rsidR="00E02469" w:rsidRPr="006C0968" w:rsidRDefault="00E02469" w:rsidP="0091761D">
            <w:pPr>
              <w:pStyle w:val="TableParagraph"/>
              <w:spacing w:before="196"/>
              <w:ind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14</w:t>
            </w:r>
          </w:p>
        </w:tc>
      </w:tr>
      <w:tr w:rsidR="00E02469" w:rsidRPr="006C0968" w:rsidTr="0091761D">
        <w:trPr>
          <w:trHeight w:val="268"/>
        </w:trPr>
        <w:tc>
          <w:tcPr>
            <w:tcW w:w="2157" w:type="dxa"/>
          </w:tcPr>
          <w:p w:rsidR="00E02469" w:rsidRPr="006C0968" w:rsidRDefault="00E02469" w:rsidP="0091761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9" w:type="dxa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02469" w:rsidRPr="006C0968" w:rsidTr="0091761D">
        <w:trPr>
          <w:trHeight w:val="301"/>
        </w:trPr>
        <w:tc>
          <w:tcPr>
            <w:tcW w:w="2157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spacing w:before="33" w:line="249" w:lineRule="exact"/>
              <w:ind w:left="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3969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E7E6E6"/>
          </w:tcPr>
          <w:p w:rsidR="00E02469" w:rsidRPr="006C0968" w:rsidRDefault="00E02469" w:rsidP="0091761D">
            <w:pPr>
              <w:pStyle w:val="TableParagraph"/>
              <w:spacing w:before="16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C0968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cs-CZ"/>
              </w:rPr>
              <w:t>240</w:t>
            </w:r>
          </w:p>
        </w:tc>
      </w:tr>
    </w:tbl>
    <w:p w:rsidR="00E02469" w:rsidRDefault="00E02469" w:rsidP="00E02469">
      <w:pPr>
        <w:jc w:val="both"/>
        <w:rPr>
          <w:b/>
          <w:bCs/>
        </w:rPr>
      </w:pPr>
    </w:p>
    <w:p w:rsidR="00E02469" w:rsidRPr="006C0968" w:rsidRDefault="00E02469" w:rsidP="00E02469">
      <w:pPr>
        <w:jc w:val="both"/>
        <w:rPr>
          <w:b/>
          <w:bCs/>
        </w:rPr>
      </w:pPr>
      <w:r w:rsidRPr="006C0968">
        <w:rPr>
          <w:b/>
          <w:bCs/>
        </w:rPr>
        <w:lastRenderedPageBreak/>
        <w:t>Povinně volitelné předměty</w:t>
      </w:r>
    </w:p>
    <w:p w:rsidR="00E02469" w:rsidRDefault="00E02469" w:rsidP="00E02469">
      <w:pPr>
        <w:jc w:val="both"/>
        <w:rPr>
          <w:sz w:val="20"/>
          <w:szCs w:val="20"/>
        </w:rPr>
      </w:pPr>
      <w:r w:rsidRPr="002652D5">
        <w:rPr>
          <w:sz w:val="20"/>
          <w:szCs w:val="20"/>
        </w:rPr>
        <w:t xml:space="preserve">Studenti si z níže uvedené nabídky vybírají 2 předměty korespondující se zaměřením jejich disertační práce. Za absolvování získají 14 kreditů. </w:t>
      </w:r>
    </w:p>
    <w:p w:rsidR="00E02469" w:rsidRPr="002652D5" w:rsidRDefault="00E02469" w:rsidP="00E02469">
      <w:pPr>
        <w:jc w:val="both"/>
        <w:rPr>
          <w:sz w:val="20"/>
          <w:szCs w:val="20"/>
        </w:rPr>
      </w:pPr>
    </w:p>
    <w:p w:rsidR="00E02469" w:rsidRPr="002652D5" w:rsidRDefault="00E02469" w:rsidP="00E02469">
      <w:pPr>
        <w:jc w:val="both"/>
        <w:rPr>
          <w:sz w:val="20"/>
          <w:szCs w:val="20"/>
        </w:rPr>
      </w:pPr>
      <w:r w:rsidRPr="002652D5">
        <w:rPr>
          <w:b/>
          <w:sz w:val="20"/>
          <w:szCs w:val="20"/>
        </w:rPr>
        <w:t xml:space="preserve">Tabulka </w:t>
      </w:r>
      <w:r>
        <w:rPr>
          <w:b/>
          <w:sz w:val="20"/>
          <w:szCs w:val="20"/>
        </w:rPr>
        <w:t>2</w:t>
      </w:r>
      <w:r w:rsidRPr="002652D5">
        <w:rPr>
          <w:b/>
          <w:sz w:val="20"/>
          <w:szCs w:val="20"/>
        </w:rPr>
        <w:t xml:space="preserve">: </w:t>
      </w:r>
      <w:r w:rsidRPr="002652D5">
        <w:rPr>
          <w:i/>
          <w:sz w:val="20"/>
          <w:szCs w:val="20"/>
        </w:rPr>
        <w:t>Seznam povinně volitelných předmětů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992"/>
        <w:gridCol w:w="1985"/>
      </w:tblGrid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b/>
                <w:sz w:val="20"/>
                <w:szCs w:val="20"/>
              </w:rPr>
            </w:pPr>
            <w:r w:rsidRPr="002652D5">
              <w:rPr>
                <w:b/>
                <w:sz w:val="20"/>
                <w:szCs w:val="20"/>
              </w:rPr>
              <w:t xml:space="preserve">B – Povinně volitelné předměty 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b/>
                <w:sz w:val="20"/>
                <w:szCs w:val="20"/>
              </w:rPr>
            </w:pPr>
            <w:r w:rsidRPr="002652D5">
              <w:rPr>
                <w:b/>
                <w:sz w:val="20"/>
                <w:szCs w:val="20"/>
              </w:rPr>
              <w:t>Kredity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b/>
                <w:sz w:val="20"/>
                <w:szCs w:val="20"/>
              </w:rPr>
            </w:pPr>
            <w:r w:rsidRPr="002652D5">
              <w:rPr>
                <w:b/>
                <w:sz w:val="20"/>
                <w:szCs w:val="20"/>
              </w:rPr>
              <w:t>Garant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  <w:highlight w:val="yellow"/>
              </w:rPr>
            </w:pPr>
            <w:r w:rsidRPr="002652D5">
              <w:rPr>
                <w:sz w:val="20"/>
                <w:szCs w:val="20"/>
              </w:rPr>
              <w:t>Aktuální aspekty podpory a rozvoje čtenářství dětí a mládeže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 xml:space="preserve">doc. </w:t>
            </w:r>
            <w:proofErr w:type="spellStart"/>
            <w:r w:rsidRPr="002652D5">
              <w:rPr>
                <w:sz w:val="20"/>
                <w:szCs w:val="20"/>
              </w:rPr>
              <w:t>Fasnerová</w:t>
            </w:r>
            <w:proofErr w:type="spellEnd"/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iCs/>
                <w:sz w:val="20"/>
                <w:szCs w:val="20"/>
              </w:rPr>
              <w:t>Literární text jako didaktický problém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Vala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iCs/>
                <w:sz w:val="20"/>
                <w:szCs w:val="20"/>
              </w:rPr>
              <w:t>Metodologie interpretace uměleckého textu v literární výchově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Fic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Mediální výchova jako didaktický problém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Kopecký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Dezinformace jako celospolečenský fenomén</w:t>
            </w:r>
            <w:r>
              <w:rPr>
                <w:sz w:val="20"/>
                <w:szCs w:val="20"/>
              </w:rPr>
              <w:t xml:space="preserve"> </w:t>
            </w:r>
            <w:r w:rsidRPr="005A203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ebo v kontextu mediální výchovy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Kopecký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iCs/>
                <w:sz w:val="20"/>
                <w:szCs w:val="20"/>
              </w:rPr>
              <w:t>Nová média v literární výchově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Marešová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2652D5">
              <w:rPr>
                <w:iCs/>
                <w:sz w:val="20"/>
                <w:szCs w:val="20"/>
              </w:rPr>
              <w:t>Kyberliteratura</w:t>
            </w:r>
            <w:proofErr w:type="spellEnd"/>
            <w:r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472A3D">
              <w:rPr>
                <w:iCs/>
                <w:sz w:val="20"/>
                <w:szCs w:val="20"/>
              </w:rPr>
              <w:t>Cyberliterature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doc. Marešová</w:t>
            </w:r>
          </w:p>
        </w:tc>
      </w:tr>
      <w:tr w:rsidR="00E02469" w:rsidRPr="002652D5" w:rsidTr="0091761D">
        <w:tc>
          <w:tcPr>
            <w:tcW w:w="4673" w:type="dxa"/>
          </w:tcPr>
          <w:p w:rsidR="00E02469" w:rsidRPr="002652D5" w:rsidRDefault="00E02469" w:rsidP="0091761D">
            <w:pPr>
              <w:jc w:val="both"/>
              <w:rPr>
                <w:b/>
                <w:sz w:val="20"/>
                <w:szCs w:val="20"/>
              </w:rPr>
            </w:pPr>
            <w:r w:rsidRPr="002652D5">
              <w:rPr>
                <w:b/>
                <w:sz w:val="20"/>
                <w:szCs w:val="20"/>
              </w:rPr>
              <w:t>CELKEM POVINNĚ VOLITELNÉ PŘEDMĚTY</w:t>
            </w:r>
          </w:p>
        </w:tc>
        <w:tc>
          <w:tcPr>
            <w:tcW w:w="992" w:type="dxa"/>
          </w:tcPr>
          <w:p w:rsidR="00E02469" w:rsidRPr="002652D5" w:rsidRDefault="00E02469" w:rsidP="0091761D">
            <w:pPr>
              <w:jc w:val="both"/>
              <w:rPr>
                <w:b/>
                <w:sz w:val="20"/>
                <w:szCs w:val="20"/>
              </w:rPr>
            </w:pPr>
            <w:r w:rsidRPr="002652D5"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1985" w:type="dxa"/>
          </w:tcPr>
          <w:p w:rsidR="00E02469" w:rsidRPr="002652D5" w:rsidRDefault="00E02469" w:rsidP="0091761D">
            <w:pPr>
              <w:jc w:val="both"/>
              <w:rPr>
                <w:sz w:val="20"/>
                <w:szCs w:val="20"/>
              </w:rPr>
            </w:pPr>
          </w:p>
        </w:tc>
      </w:tr>
    </w:tbl>
    <w:p w:rsidR="00E02469" w:rsidRDefault="00E02469" w:rsidP="00E02469">
      <w:pPr>
        <w:jc w:val="both"/>
        <w:rPr>
          <w:b/>
          <w:bCs/>
        </w:rPr>
      </w:pPr>
    </w:p>
    <w:p w:rsidR="00337359" w:rsidRDefault="00E02469"/>
    <w:sectPr w:rsidR="0033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69"/>
    <w:rsid w:val="00D1521D"/>
    <w:rsid w:val="00E02469"/>
    <w:rsid w:val="00E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BA2"/>
  <w15:chartTrackingRefBased/>
  <w15:docId w15:val="{65A43ED5-1BD5-4E88-8C86-E595BF8B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02469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jvalaj@gmail.com</dc:creator>
  <cp:keywords/>
  <dc:description/>
  <cp:lastModifiedBy>jvalaj@gmail.com</cp:lastModifiedBy>
  <cp:revision>1</cp:revision>
  <dcterms:created xsi:type="dcterms:W3CDTF">2020-05-01T08:29:00Z</dcterms:created>
  <dcterms:modified xsi:type="dcterms:W3CDTF">2020-05-01T08:32:00Z</dcterms:modified>
</cp:coreProperties>
</file>